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E4C35" w:rsidR="00766DE3" w:rsidP="001C2A6F" w:rsidRDefault="00A5091D" w14:paraId="68130784" w14:textId="474EB80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name="_Hlk51058932" w:id="0"/>
      <w:r>
        <w:rPr>
          <w:rFonts w:ascii="Arial" w:hAnsi="Arial" w:cs="Arial"/>
          <w:b/>
          <w:bCs/>
          <w:sz w:val="32"/>
          <w:szCs w:val="32"/>
          <w:u w:val="single"/>
        </w:rPr>
        <w:t>Object</w:t>
      </w:r>
      <w:r w:rsidR="00A87B57">
        <w:rPr>
          <w:rFonts w:ascii="Arial" w:hAnsi="Arial" w:cs="Arial"/>
          <w:b/>
          <w:bCs/>
          <w:sz w:val="32"/>
          <w:szCs w:val="32"/>
          <w:u w:val="single"/>
        </w:rPr>
        <w:t xml:space="preserve"> Handling Policy </w:t>
      </w:r>
      <w:r w:rsidR="006E4C35">
        <w:rPr>
          <w:rFonts w:ascii="Arial" w:hAnsi="Arial" w:cs="Arial"/>
          <w:b/>
          <w:bCs/>
          <w:sz w:val="32"/>
          <w:szCs w:val="32"/>
          <w:u w:val="single"/>
        </w:rPr>
        <w:t xml:space="preserve">and Loans Agreement </w:t>
      </w:r>
    </w:p>
    <w:p w:rsidRPr="006E4C35" w:rsidR="006E4C35" w:rsidRDefault="006E4C35" w14:paraId="73BDFFBE" w14:textId="77777777">
      <w:pPr>
        <w:rPr>
          <w:rFonts w:ascii="Arial" w:hAnsi="Arial" w:cs="Arial"/>
          <w:sz w:val="28"/>
          <w:szCs w:val="28"/>
        </w:rPr>
      </w:pPr>
    </w:p>
    <w:p w:rsidRPr="006E4C35" w:rsidR="001C2A6F" w:rsidP="560B0375" w:rsidRDefault="001C2A6F" w14:paraId="105D4D9A" w14:textId="1F171EE8">
      <w:pPr>
        <w:rPr>
          <w:rFonts w:ascii="Arial" w:hAnsi="Arial" w:cs="Arial"/>
          <w:sz w:val="28"/>
          <w:szCs w:val="28"/>
        </w:rPr>
      </w:pPr>
      <w:r w:rsidRPr="560B0375" w:rsidR="001C2A6F">
        <w:rPr>
          <w:rFonts w:ascii="Arial" w:hAnsi="Arial" w:cs="Arial"/>
          <w:sz w:val="28"/>
          <w:szCs w:val="28"/>
        </w:rPr>
        <w:t xml:space="preserve">Some of the objects in this handling box are real. We think that it is really important that our collections can be accessed by everyone and that children </w:t>
      </w:r>
      <w:r w:rsidRPr="560B0375" w:rsidR="006E4C35">
        <w:rPr>
          <w:rFonts w:ascii="Arial" w:hAnsi="Arial" w:cs="Arial"/>
          <w:sz w:val="28"/>
          <w:szCs w:val="28"/>
        </w:rPr>
        <w:t>can have</w:t>
      </w:r>
      <w:r w:rsidRPr="560B0375" w:rsidR="001C2A6F">
        <w:rPr>
          <w:rFonts w:ascii="Arial" w:hAnsi="Arial" w:cs="Arial"/>
          <w:sz w:val="28"/>
          <w:szCs w:val="28"/>
        </w:rPr>
        <w:t xml:space="preserve"> a tangible learning experience during these strange times. Therefore, we have put together this loans box to allow for a museum experience in your classroom. It is </w:t>
      </w:r>
      <w:r w:rsidRPr="560B0375" w:rsidR="007712DB">
        <w:rPr>
          <w:rFonts w:ascii="Arial" w:hAnsi="Arial" w:cs="Arial"/>
          <w:sz w:val="28"/>
          <w:szCs w:val="28"/>
        </w:rPr>
        <w:t>very</w:t>
      </w:r>
      <w:r w:rsidRPr="560B0375" w:rsidR="001C2A6F">
        <w:rPr>
          <w:rFonts w:ascii="Arial" w:hAnsi="Arial" w:cs="Arial"/>
          <w:sz w:val="28"/>
          <w:szCs w:val="28"/>
        </w:rPr>
        <w:t xml:space="preserve"> important that these objects are handled carefully and preserved for future</w:t>
      </w:r>
      <w:r w:rsidRPr="560B0375" w:rsidR="00C15711">
        <w:rPr>
          <w:rFonts w:ascii="Arial" w:hAnsi="Arial" w:cs="Arial"/>
          <w:sz w:val="28"/>
          <w:szCs w:val="28"/>
        </w:rPr>
        <w:t xml:space="preserve"> children to enjoy</w:t>
      </w:r>
      <w:r w:rsidRPr="560B0375" w:rsidR="001C2A6F">
        <w:rPr>
          <w:rFonts w:ascii="Arial" w:hAnsi="Arial" w:cs="Arial"/>
          <w:sz w:val="28"/>
          <w:szCs w:val="28"/>
        </w:rPr>
        <w:t xml:space="preserve">. </w:t>
      </w:r>
    </w:p>
    <w:p w:rsidRPr="006E4C35" w:rsidR="001C2A6F" w:rsidRDefault="001C2A6F" w14:paraId="12F94AE0" w14:textId="6461F3D9">
      <w:pPr>
        <w:rPr>
          <w:rFonts w:ascii="Arial" w:hAnsi="Arial" w:cs="Arial"/>
          <w:sz w:val="28"/>
          <w:szCs w:val="28"/>
        </w:rPr>
      </w:pPr>
      <w:r w:rsidRPr="6B8DCA98" w:rsidR="001C2A6F">
        <w:rPr>
          <w:rFonts w:ascii="Arial" w:hAnsi="Arial" w:cs="Arial"/>
          <w:sz w:val="28"/>
          <w:szCs w:val="28"/>
        </w:rPr>
        <w:t xml:space="preserve">We have put together the following handling guidelines to help you minimise risk while being confident in using the objects in your classroom. We hope you enjoy using our loans box! </w:t>
      </w:r>
    </w:p>
    <w:p w:rsidRPr="006E4C35" w:rsidR="006E4C35" w:rsidRDefault="006E4C35" w14:paraId="0088850C" w14:textId="77777777">
      <w:pPr>
        <w:rPr>
          <w:rFonts w:ascii="Arial" w:hAnsi="Arial" w:cs="Arial"/>
          <w:sz w:val="28"/>
          <w:szCs w:val="28"/>
        </w:rPr>
      </w:pPr>
    </w:p>
    <w:p w:rsidRPr="006E4C35" w:rsidR="001C2A6F" w:rsidP="001C2A6F" w:rsidRDefault="001C2A6F" w14:paraId="5F9FDCF5" w14:textId="6FC0463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Please make sure that all food and drink is put away before handling the objects and that the objects are not kept on the same table as food and drink. </w:t>
      </w:r>
    </w:p>
    <w:p w:rsidRPr="006E4C35" w:rsidR="001C2A6F" w:rsidP="001C2A6F" w:rsidRDefault="001C2A6F" w14:paraId="3E5359CB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1C2A6F" w:rsidP="001C2A6F" w:rsidRDefault="001C2A6F" w14:paraId="0C723A47" w14:textId="02593F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Handle the objects over a clean, flat surface. For more fragile objects, handle them over plaztazote (black foam), which will be provided. </w:t>
      </w:r>
    </w:p>
    <w:p w:rsidRPr="006E4C35" w:rsidR="001C2A6F" w:rsidP="001C2A6F" w:rsidRDefault="001C2A6F" w14:paraId="7B1200ED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1C2A6F" w:rsidP="001C2A6F" w:rsidRDefault="00C15711" w14:paraId="34E973F3" w14:textId="309EBA5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Ensure that everyone washes their </w:t>
      </w:r>
      <w:r w:rsidRPr="006E4C35" w:rsidR="001C2A6F">
        <w:rPr>
          <w:rFonts w:ascii="Arial" w:hAnsi="Arial" w:cs="Arial"/>
          <w:sz w:val="28"/>
          <w:szCs w:val="28"/>
        </w:rPr>
        <w:t xml:space="preserve">hands before handling objects. </w:t>
      </w:r>
      <w:r w:rsidRPr="006E4C35" w:rsidR="004A0912">
        <w:rPr>
          <w:rFonts w:ascii="Arial" w:hAnsi="Arial" w:cs="Arial"/>
          <w:sz w:val="28"/>
          <w:szCs w:val="28"/>
        </w:rPr>
        <w:t xml:space="preserve">You may </w:t>
      </w:r>
      <w:r w:rsidRPr="006E4C35" w:rsidR="00A563F1">
        <w:rPr>
          <w:rFonts w:ascii="Arial" w:hAnsi="Arial" w:cs="Arial"/>
          <w:sz w:val="28"/>
          <w:szCs w:val="28"/>
        </w:rPr>
        <w:t xml:space="preserve">also </w:t>
      </w:r>
      <w:r w:rsidRPr="006E4C35" w:rsidR="004A0912">
        <w:rPr>
          <w:rFonts w:ascii="Arial" w:hAnsi="Arial" w:cs="Arial"/>
          <w:sz w:val="28"/>
          <w:szCs w:val="28"/>
        </w:rPr>
        <w:t>wish to</w:t>
      </w:r>
      <w:r w:rsidRPr="006E4C35" w:rsidR="00A563F1">
        <w:rPr>
          <w:rFonts w:ascii="Arial" w:hAnsi="Arial" w:cs="Arial"/>
          <w:sz w:val="28"/>
          <w:szCs w:val="28"/>
        </w:rPr>
        <w:t xml:space="preserve"> use the class glove set provided.</w:t>
      </w:r>
    </w:p>
    <w:p w:rsidRPr="006E4C35" w:rsidR="00C15711" w:rsidP="00C15711" w:rsidRDefault="00C15711" w14:paraId="26EFB310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C15711" w:rsidP="001C2A6F" w:rsidRDefault="00C15711" w14:paraId="054E4668" w14:textId="2048034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Object handling must be supervised at all times. </w:t>
      </w:r>
    </w:p>
    <w:p w:rsidRPr="006E4C35" w:rsidR="00C15711" w:rsidP="00C15711" w:rsidRDefault="00C15711" w14:paraId="6BFFF656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C15711" w:rsidP="001C2A6F" w:rsidRDefault="00C15711" w14:paraId="4F863DDC" w14:textId="52E242B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When the objects are not being handled as part of a supervised class session they must be locked away safely. </w:t>
      </w:r>
    </w:p>
    <w:p w:rsidRPr="006E4C35" w:rsidR="00C15711" w:rsidP="00C15711" w:rsidRDefault="00C15711" w14:paraId="50D46C12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C15711" w:rsidP="001C2A6F" w:rsidRDefault="00C15711" w14:paraId="4D26493C" w14:textId="199F063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Objects may not be used as part of a classroom display. </w:t>
      </w:r>
    </w:p>
    <w:p w:rsidRPr="006E4C35" w:rsidR="004A0912" w:rsidP="004A0912" w:rsidRDefault="004A0912" w14:paraId="3A491126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4A0912" w:rsidP="004A0912" w:rsidRDefault="004A0912" w14:paraId="04BF4F12" w14:textId="6D0ADCB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60B0375" w:rsidR="004A0912">
        <w:rPr>
          <w:rFonts w:ascii="Arial" w:hAnsi="Arial" w:cs="Arial"/>
          <w:sz w:val="28"/>
          <w:szCs w:val="28"/>
        </w:rPr>
        <w:t xml:space="preserve">If there are any breakages or damages to objects you must contact the learning team immediately on </w:t>
      </w:r>
      <w:r w:rsidRPr="560B0375" w:rsidR="006E4C35">
        <w:rPr>
          <w:rFonts w:ascii="Arial" w:hAnsi="Arial" w:cs="Arial"/>
          <w:sz w:val="28"/>
          <w:szCs w:val="28"/>
        </w:rPr>
        <w:t>(</w:t>
      </w:r>
      <w:r w:rsidRPr="560B0375" w:rsidR="004A0912">
        <w:rPr>
          <w:rFonts w:ascii="Arial" w:hAnsi="Arial" w:cs="Arial"/>
          <w:sz w:val="28"/>
          <w:szCs w:val="28"/>
        </w:rPr>
        <w:t>0191</w:t>
      </w:r>
      <w:r w:rsidRPr="560B0375" w:rsidR="006E4C35">
        <w:rPr>
          <w:rFonts w:ascii="Arial" w:hAnsi="Arial" w:cs="Arial"/>
          <w:sz w:val="28"/>
          <w:szCs w:val="28"/>
        </w:rPr>
        <w:t>)</w:t>
      </w:r>
      <w:r w:rsidRPr="560B0375" w:rsidR="004A0912">
        <w:rPr>
          <w:rFonts w:ascii="Arial" w:hAnsi="Arial" w:cs="Arial"/>
          <w:sz w:val="28"/>
          <w:szCs w:val="28"/>
        </w:rPr>
        <w:t xml:space="preserve"> 208 6768.</w:t>
      </w:r>
    </w:p>
    <w:p w:rsidRPr="006E4C35" w:rsidR="006E4C35" w:rsidP="006E4C35" w:rsidRDefault="006E4C35" w14:paraId="3BEDD3B2" w14:textId="2DDF3273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E4C35" w:rsidP="006E4C35" w:rsidRDefault="006E4C35" w14:paraId="7E700541" w14:textId="77777777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C3738" w:rsidP="004C3738" w:rsidRDefault="004C3738" w14:paraId="213E7FC8" w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Pr="006E4C35" w:rsidR="006E4C35" w:rsidP="004C3738" w:rsidRDefault="006E4C35" w14:paraId="669F36FF" w14:textId="390573F6">
      <w:pPr>
        <w:ind w:left="5040"/>
        <w:rPr>
          <w:rFonts w:ascii="Arial" w:hAnsi="Arial" w:cs="Arial"/>
          <w:sz w:val="28"/>
          <w:szCs w:val="28"/>
        </w:rPr>
      </w:pPr>
      <w:r w:rsidRPr="560B0375" w:rsidR="006E4C35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Please turn over for next page</w:t>
      </w:r>
      <w:r w:rsidRPr="560B0375" w:rsidR="006E4C35">
        <w:rPr>
          <w:rFonts w:ascii="Arial" w:hAnsi="Arial" w:cs="Arial"/>
          <w:sz w:val="28"/>
          <w:szCs w:val="28"/>
        </w:rPr>
        <w:t xml:space="preserve"> </w:t>
      </w:r>
      <w:r w:rsidRPr="560B0375" w:rsidR="006E4C35">
        <w:rPr>
          <w:rFonts w:ascii="Wingdings" w:hAnsi="Wingdings" w:eastAsia="Wingdings" w:cs="Wingdings"/>
        </w:rPr>
        <w:t>à</w:t>
      </w:r>
      <w:r w:rsidRPr="560B0375" w:rsidR="006E4C35">
        <w:rPr>
          <w:rFonts w:ascii="Arial" w:hAnsi="Arial" w:cs="Arial"/>
          <w:sz w:val="28"/>
          <w:szCs w:val="28"/>
        </w:rPr>
        <w:t xml:space="preserve"> </w:t>
      </w:r>
    </w:p>
    <w:p w:rsidR="560B0375" w:rsidP="560B0375" w:rsidRDefault="560B0375" w14:paraId="5A20EEC8" w14:textId="5F1A106E">
      <w:pPr>
        <w:pStyle w:val="Normal"/>
        <w:ind w:left="5040"/>
        <w:rPr>
          <w:rFonts w:ascii="Arial" w:hAnsi="Arial" w:cs="Arial"/>
          <w:sz w:val="28"/>
          <w:szCs w:val="28"/>
        </w:rPr>
      </w:pPr>
    </w:p>
    <w:p w:rsidR="560B0375" w:rsidP="560B0375" w:rsidRDefault="560B0375" w14:paraId="37BE734A" w14:textId="5C7B435F">
      <w:pPr>
        <w:pStyle w:val="Normal"/>
        <w:ind w:left="360"/>
        <w:rPr>
          <w:rFonts w:ascii="Arial" w:hAnsi="Arial" w:cs="Arial"/>
          <w:sz w:val="28"/>
          <w:szCs w:val="28"/>
        </w:rPr>
      </w:pPr>
    </w:p>
    <w:p w:rsidR="004C3738" w:rsidP="00C15711" w:rsidRDefault="004C3738" w14:paraId="40044FDB" w14:textId="1A8670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560B0375" w:rsidR="004C3738">
        <w:rPr>
          <w:rFonts w:ascii="Arial" w:hAnsi="Arial" w:cs="Arial"/>
          <w:sz w:val="28"/>
          <w:szCs w:val="28"/>
        </w:rPr>
        <w:t>O</w:t>
      </w:r>
      <w:r w:rsidRPr="560B0375" w:rsidR="00C15711">
        <w:rPr>
          <w:rFonts w:ascii="Arial" w:hAnsi="Arial" w:cs="Arial"/>
          <w:sz w:val="28"/>
          <w:szCs w:val="28"/>
        </w:rPr>
        <w:t xml:space="preserve">ur loans box offer is in high demand as </w:t>
      </w:r>
      <w:r w:rsidRPr="560B0375" w:rsidR="007712DB">
        <w:rPr>
          <w:rFonts w:ascii="Arial" w:hAnsi="Arial" w:cs="Arial"/>
          <w:sz w:val="28"/>
          <w:szCs w:val="28"/>
        </w:rPr>
        <w:t>teachers’</w:t>
      </w:r>
      <w:r w:rsidRPr="560B0375" w:rsidR="00C15711">
        <w:rPr>
          <w:rFonts w:ascii="Arial" w:hAnsi="Arial" w:cs="Arial"/>
          <w:sz w:val="28"/>
          <w:szCs w:val="28"/>
        </w:rPr>
        <w:t xml:space="preserve"> value </w:t>
      </w:r>
      <w:r w:rsidRPr="560B0375" w:rsidR="0099098F">
        <w:rPr>
          <w:rFonts w:ascii="Arial" w:hAnsi="Arial" w:cs="Arial"/>
          <w:sz w:val="28"/>
          <w:szCs w:val="28"/>
        </w:rPr>
        <w:t>access</w:t>
      </w:r>
      <w:r w:rsidRPr="560B0375" w:rsidR="007712DB">
        <w:rPr>
          <w:rFonts w:ascii="Arial" w:hAnsi="Arial" w:cs="Arial"/>
          <w:sz w:val="28"/>
          <w:szCs w:val="28"/>
        </w:rPr>
        <w:t>ing</w:t>
      </w:r>
      <w:r w:rsidRPr="560B0375" w:rsidR="00C15711">
        <w:rPr>
          <w:rFonts w:ascii="Arial" w:hAnsi="Arial" w:cs="Arial"/>
          <w:sz w:val="28"/>
          <w:szCs w:val="28"/>
        </w:rPr>
        <w:t xml:space="preserve"> culture during this time. </w:t>
      </w:r>
      <w:r w:rsidRPr="560B0375" w:rsidR="004C3738">
        <w:rPr>
          <w:rFonts w:ascii="Arial" w:hAnsi="Arial" w:cs="Arial"/>
          <w:sz w:val="28"/>
          <w:szCs w:val="28"/>
        </w:rPr>
        <w:t>Y</w:t>
      </w:r>
      <w:r w:rsidRPr="560B0375" w:rsidR="00C15711">
        <w:rPr>
          <w:rFonts w:ascii="Arial" w:hAnsi="Arial" w:cs="Arial"/>
          <w:sz w:val="28"/>
          <w:szCs w:val="28"/>
        </w:rPr>
        <w:t>ou must return the loans box on the date specified below so that we have sufficient time to quarantine the objects before the next school booking.</w:t>
      </w:r>
    </w:p>
    <w:p w:rsidR="004C3738" w:rsidP="004C3738" w:rsidRDefault="004C3738" w14:paraId="2500DE45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="006E4C35" w:rsidP="004C3738" w:rsidRDefault="0099098F" w14:paraId="22DA5A27" w14:textId="2A0F27E1">
      <w:pPr>
        <w:pStyle w:val="ListParagraph"/>
        <w:rPr>
          <w:rFonts w:ascii="Arial" w:hAnsi="Arial" w:cs="Arial"/>
          <w:sz w:val="28"/>
          <w:szCs w:val="28"/>
        </w:rPr>
      </w:pPr>
      <w:r w:rsidRPr="004C3738">
        <w:rPr>
          <w:rFonts w:ascii="Arial" w:hAnsi="Arial" w:cs="Arial"/>
          <w:sz w:val="28"/>
          <w:szCs w:val="28"/>
        </w:rPr>
        <w:t xml:space="preserve">Imagine the disappointment you would have experienced if we could not offer you the loans box due to another school not returning the box </w:t>
      </w:r>
      <w:r w:rsidR="007712DB">
        <w:rPr>
          <w:rFonts w:ascii="Arial" w:hAnsi="Arial" w:cs="Arial"/>
          <w:sz w:val="28"/>
          <w:szCs w:val="28"/>
        </w:rPr>
        <w:t>when asked</w:t>
      </w:r>
      <w:r w:rsidR="004C3738">
        <w:rPr>
          <w:rFonts w:ascii="Arial" w:hAnsi="Arial" w:cs="Arial"/>
          <w:sz w:val="28"/>
          <w:szCs w:val="28"/>
        </w:rPr>
        <w:t xml:space="preserve">.  </w:t>
      </w:r>
    </w:p>
    <w:p w:rsidRPr="004C3738" w:rsidR="004C3738" w:rsidP="004C3738" w:rsidRDefault="004C3738" w14:paraId="12EAEC44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="006E4C35" w:rsidP="006E4C35" w:rsidRDefault="00C15711" w14:paraId="1E0D5640" w14:textId="6B5C95F1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E4C35">
        <w:rPr>
          <w:rFonts w:ascii="Arial" w:hAnsi="Arial" w:cs="Arial"/>
          <w:b/>
          <w:bCs/>
          <w:sz w:val="28"/>
          <w:szCs w:val="28"/>
        </w:rPr>
        <w:t>Return date</w:t>
      </w:r>
      <w:r w:rsidR="004C3738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6E4C35" w:rsidP="006E4C35" w:rsidRDefault="006E4C35" w14:paraId="5F6A3441" w14:textId="7777777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6E4C35" w:rsidP="006E4C35" w:rsidRDefault="00C15711" w14:paraId="05F19BD3" w14:textId="00B29E29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E4C35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</w:t>
      </w:r>
    </w:p>
    <w:p w:rsidRPr="006E4C35" w:rsidR="006E4C35" w:rsidP="00C15711" w:rsidRDefault="006E4C35" w14:paraId="3F075EC0" w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Pr="006E4C35" w:rsidR="00C15711" w:rsidP="00C15711" w:rsidRDefault="006E4C35" w14:paraId="21449ED6" w14:textId="74DDD72D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‘</w:t>
      </w:r>
      <w:r w:rsidRPr="006E4C35" w:rsidR="00C15711">
        <w:rPr>
          <w:rFonts w:ascii="Arial" w:hAnsi="Arial" w:cs="Arial"/>
          <w:b/>
          <w:bCs/>
          <w:i/>
          <w:iCs/>
          <w:sz w:val="28"/>
          <w:szCs w:val="28"/>
        </w:rPr>
        <w:t xml:space="preserve">I understand and accept the above rules and take responsibility for ensuring these guidelines are </w:t>
      </w:r>
      <w:r w:rsidRPr="006E4C35" w:rsidR="0099098F">
        <w:rPr>
          <w:rFonts w:ascii="Arial" w:hAnsi="Arial" w:cs="Arial"/>
          <w:b/>
          <w:bCs/>
          <w:i/>
          <w:iCs/>
          <w:sz w:val="28"/>
          <w:szCs w:val="28"/>
        </w:rPr>
        <w:t>followed</w:t>
      </w:r>
      <w:r w:rsidRPr="006E4C35" w:rsidR="00C15711">
        <w:rPr>
          <w:rFonts w:ascii="Arial" w:hAnsi="Arial" w:cs="Arial"/>
          <w:b/>
          <w:bCs/>
          <w:i/>
          <w:iCs/>
          <w:sz w:val="28"/>
          <w:szCs w:val="28"/>
        </w:rPr>
        <w:t xml:space="preserve"> at all </w:t>
      </w:r>
      <w:r w:rsidRPr="006E4C35">
        <w:rPr>
          <w:rFonts w:ascii="Arial" w:hAnsi="Arial" w:cs="Arial"/>
          <w:b/>
          <w:bCs/>
          <w:i/>
          <w:iCs/>
          <w:sz w:val="28"/>
          <w:szCs w:val="28"/>
        </w:rPr>
        <w:t>times</w:t>
      </w:r>
      <w:r>
        <w:rPr>
          <w:rFonts w:ascii="Arial" w:hAnsi="Arial" w:cs="Arial"/>
          <w:b/>
          <w:bCs/>
          <w:i/>
          <w:iCs/>
          <w:sz w:val="28"/>
          <w:szCs w:val="28"/>
        </w:rPr>
        <w:t>’</w:t>
      </w:r>
    </w:p>
    <w:p w:rsidR="006E4C35" w:rsidP="006E4C35" w:rsidRDefault="006E4C35" w14:paraId="4393DB8E" w14:textId="77777777">
      <w:pPr>
        <w:spacing w:line="480" w:lineRule="auto"/>
        <w:rPr>
          <w:rFonts w:ascii="Arial" w:hAnsi="Arial" w:cs="Arial"/>
          <w:sz w:val="28"/>
          <w:szCs w:val="28"/>
        </w:rPr>
      </w:pPr>
    </w:p>
    <w:p w:rsidRPr="004C3738" w:rsidR="00C15711" w:rsidP="006E4C35" w:rsidRDefault="0099098F" w14:paraId="03C64558" w14:textId="12F10685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Name</w:t>
      </w:r>
      <w:r w:rsidRPr="004C3738" w:rsidR="00C15711">
        <w:rPr>
          <w:rFonts w:ascii="Arial" w:hAnsi="Arial" w:cs="Arial"/>
          <w:b/>
          <w:bCs/>
          <w:sz w:val="28"/>
          <w:szCs w:val="28"/>
        </w:rPr>
        <w:t>: …………………………………………………………………………</w:t>
      </w:r>
      <w:r w:rsidRPr="004C3738">
        <w:rPr>
          <w:rFonts w:ascii="Arial" w:hAnsi="Arial" w:cs="Arial"/>
          <w:b/>
          <w:bCs/>
          <w:sz w:val="28"/>
          <w:szCs w:val="28"/>
        </w:rPr>
        <w:t>……</w:t>
      </w:r>
    </w:p>
    <w:p w:rsidRPr="004C3738" w:rsidR="00C15711" w:rsidP="006E4C35" w:rsidRDefault="00C15711" w14:paraId="0740603E" w14:textId="12B1AE80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School: ……………………………………………………………………………</w:t>
      </w:r>
    </w:p>
    <w:p w:rsidRPr="004C3738" w:rsidR="00C15711" w:rsidP="006E4C35" w:rsidRDefault="0099098F" w14:paraId="48ECAB5F" w14:textId="524A3B7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Signature</w:t>
      </w:r>
      <w:r w:rsidRPr="004C3738" w:rsidR="00C15711">
        <w:rPr>
          <w:rFonts w:ascii="Arial" w:hAnsi="Arial" w:cs="Arial"/>
          <w:b/>
          <w:bCs/>
          <w:sz w:val="28"/>
          <w:szCs w:val="28"/>
        </w:rPr>
        <w:t>: ………………………………………………………………………</w:t>
      </w:r>
      <w:r w:rsidRPr="004C3738" w:rsidR="006E4C35">
        <w:rPr>
          <w:rFonts w:ascii="Arial" w:hAnsi="Arial" w:cs="Arial"/>
          <w:b/>
          <w:bCs/>
          <w:sz w:val="28"/>
          <w:szCs w:val="28"/>
        </w:rPr>
        <w:t>.</w:t>
      </w:r>
    </w:p>
    <w:p w:rsidR="00C15711" w:rsidP="006E4C35" w:rsidRDefault="0099098F" w14:paraId="691B1C8C" w14:textId="2B3F321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Date</w:t>
      </w:r>
      <w:r w:rsidRPr="004C3738" w:rsidR="00C15711">
        <w:rPr>
          <w:rFonts w:ascii="Arial" w:hAnsi="Arial" w:cs="Arial"/>
          <w:b/>
          <w:bCs/>
          <w:sz w:val="28"/>
          <w:szCs w:val="28"/>
        </w:rPr>
        <w:t>: ……………………………………………………………………………</w:t>
      </w:r>
      <w:r w:rsidRPr="004C3738">
        <w:rPr>
          <w:rFonts w:ascii="Arial" w:hAnsi="Arial" w:cs="Arial"/>
          <w:b/>
          <w:bCs/>
          <w:sz w:val="28"/>
          <w:szCs w:val="28"/>
        </w:rPr>
        <w:t>…</w:t>
      </w:r>
    </w:p>
    <w:p w:rsidR="008357ED" w:rsidP="008357ED" w:rsidRDefault="008357ED" w14:paraId="5518A170" w14:textId="77777777">
      <w:pPr>
        <w:spacing w:line="240" w:lineRule="auto"/>
        <w:rPr>
          <w:rFonts w:ascii="Arial" w:hAnsi="Arial" w:cs="Arial"/>
          <w:sz w:val="28"/>
          <w:szCs w:val="28"/>
        </w:rPr>
      </w:pPr>
    </w:p>
    <w:p w:rsidR="008357ED" w:rsidP="008357ED" w:rsidRDefault="008357ED" w14:paraId="7D84A8F8" w14:textId="3E6C6976">
      <w:pPr>
        <w:spacing w:line="240" w:lineRule="auto"/>
        <w:rPr>
          <w:rFonts w:ascii="Arial" w:hAnsi="Arial" w:cs="Arial"/>
          <w:sz w:val="28"/>
          <w:szCs w:val="28"/>
        </w:rPr>
      </w:pPr>
      <w:r w:rsidRPr="6B8DCA98" w:rsidR="008357ED">
        <w:rPr>
          <w:rFonts w:ascii="Arial" w:hAnsi="Arial" w:cs="Arial"/>
          <w:sz w:val="28"/>
          <w:szCs w:val="28"/>
        </w:rPr>
        <w:t xml:space="preserve">If you would like to </w:t>
      </w:r>
      <w:r w:rsidRPr="6B8DCA98" w:rsidR="00200311">
        <w:rPr>
          <w:rFonts w:ascii="Arial" w:hAnsi="Arial" w:cs="Arial"/>
          <w:sz w:val="28"/>
          <w:szCs w:val="28"/>
        </w:rPr>
        <w:t xml:space="preserve">support us by </w:t>
      </w:r>
      <w:r w:rsidRPr="6B8DCA98" w:rsidR="00200311">
        <w:rPr>
          <w:rFonts w:ascii="Arial" w:hAnsi="Arial" w:cs="Arial"/>
          <w:sz w:val="28"/>
          <w:szCs w:val="28"/>
        </w:rPr>
        <w:t>making a donation</w:t>
      </w:r>
      <w:r w:rsidRPr="6B8DCA98" w:rsidR="00200311">
        <w:rPr>
          <w:rFonts w:ascii="Arial" w:hAnsi="Arial" w:cs="Arial"/>
          <w:sz w:val="28"/>
          <w:szCs w:val="28"/>
        </w:rPr>
        <w:t xml:space="preserve">, please send a cheque payable </w:t>
      </w:r>
      <w:proofErr w:type="gramStart"/>
      <w:r w:rsidRPr="6B8DCA98" w:rsidR="00200311">
        <w:rPr>
          <w:rFonts w:ascii="Arial" w:hAnsi="Arial" w:cs="Arial"/>
          <w:sz w:val="28"/>
          <w:szCs w:val="28"/>
        </w:rPr>
        <w:t xml:space="preserve">to </w:t>
      </w:r>
      <w:r w:rsidRPr="6B8DCA98" w:rsidR="008357ED">
        <w:rPr>
          <w:rFonts w:ascii="Arial" w:hAnsi="Arial" w:cs="Arial"/>
          <w:sz w:val="28"/>
          <w:szCs w:val="28"/>
        </w:rPr>
        <w:t xml:space="preserve"> ‘</w:t>
      </w:r>
      <w:proofErr w:type="gramEnd"/>
      <w:r w:rsidRPr="6B8DCA98" w:rsidR="008357ED">
        <w:rPr>
          <w:rFonts w:ascii="Arial" w:hAnsi="Arial" w:cs="Arial"/>
          <w:sz w:val="28"/>
          <w:szCs w:val="28"/>
        </w:rPr>
        <w:t xml:space="preserve">Tyne and Wear Archives and Museums Development </w:t>
      </w:r>
      <w:r w:rsidRPr="6B8DCA98" w:rsidR="00200311">
        <w:rPr>
          <w:rFonts w:ascii="Arial" w:hAnsi="Arial" w:cs="Arial"/>
          <w:sz w:val="28"/>
          <w:szCs w:val="28"/>
        </w:rPr>
        <w:t>Fund</w:t>
      </w:r>
      <w:r w:rsidRPr="6B8DCA98" w:rsidR="008357ED">
        <w:rPr>
          <w:rFonts w:ascii="Arial" w:hAnsi="Arial" w:cs="Arial"/>
          <w:sz w:val="28"/>
          <w:szCs w:val="28"/>
        </w:rPr>
        <w:t xml:space="preserve">’. All donations </w:t>
      </w:r>
      <w:r w:rsidRPr="6B8DCA98" w:rsidR="00200311">
        <w:rPr>
          <w:rFonts w:ascii="Arial" w:hAnsi="Arial" w:cs="Arial"/>
          <w:sz w:val="28"/>
          <w:szCs w:val="28"/>
        </w:rPr>
        <w:t xml:space="preserve">help to support our museum </w:t>
      </w:r>
      <w:r w:rsidRPr="6B8DCA98" w:rsidR="008357ED">
        <w:rPr>
          <w:rFonts w:ascii="Arial" w:hAnsi="Arial" w:cs="Arial"/>
          <w:sz w:val="28"/>
          <w:szCs w:val="28"/>
        </w:rPr>
        <w:t xml:space="preserve">learning programme. </w:t>
      </w:r>
    </w:p>
    <w:p w:rsidR="006834EB" w:rsidP="6B8DCA98" w:rsidRDefault="006834EB" w14:paraId="5BF81104" w14:textId="20091845">
      <w:pPr>
        <w:pStyle w:val="Normal"/>
        <w:spacing w:line="240" w:lineRule="auto"/>
        <w:rPr>
          <w:rFonts w:ascii="Arial" w:hAnsi="Arial" w:cs="Arial"/>
          <w:sz w:val="28"/>
          <w:szCs w:val="28"/>
        </w:rPr>
      </w:pPr>
      <w:r w:rsidR="560B0375">
        <w:rPr/>
        <w:t/>
      </w:r>
      <w:r w:rsidR="6B07032B">
        <w:drawing>
          <wp:inline wp14:editId="007F4D0C" wp14:anchorId="77D3994A">
            <wp:extent cx="1866900" cy="635000"/>
            <wp:effectExtent l="0" t="0" r="0" b="0"/>
            <wp:docPr id="645943439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73edb6eee0c04c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66900" cy="635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6DEE581C">
        <w:drawing>
          <wp:inline wp14:editId="12A9AEAF" wp14:anchorId="64A9255E">
            <wp:extent cx="1132205" cy="1007745"/>
            <wp:effectExtent l="0" t="0" r="0" b="1905"/>
            <wp:docPr id="335230420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35894e8aad9943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132205" cy="1007745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xtLst xmlns:a="http://schemas.openxmlformats.org/drawingml/2006/main"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34EB" w:rsidP="6B8DCA98" w:rsidRDefault="006834EB" w14:paraId="7B6CE03A" w14:noSpellErr="1" w14:textId="1FD9D466">
      <w:pPr>
        <w:spacing w:line="240" w:lineRule="auto"/>
        <w:rPr>
          <w:rFonts w:ascii="Arial" w:hAnsi="Arial" w:cs="Arial"/>
          <w:sz w:val="28"/>
          <w:szCs w:val="28"/>
        </w:rPr>
      </w:pPr>
    </w:p>
    <w:p w:rsidR="006834EB" w:rsidP="008357ED" w:rsidRDefault="006834EB" w14:paraId="154E0E6B" w14:textId="6E8BCCE0">
      <w:pPr>
        <w:spacing w:line="240" w:lineRule="auto"/>
        <w:rPr>
          <w:rFonts w:ascii="Arial" w:hAnsi="Arial" w:cs="Arial"/>
          <w:sz w:val="28"/>
          <w:szCs w:val="28"/>
        </w:rPr>
      </w:pPr>
    </w:p>
    <w:bookmarkEnd w:id="0"/>
    <w:p w:rsidR="006834EB" w:rsidP="008357ED" w:rsidRDefault="006834EB" w14:paraId="52E8496E" w14:textId="6F464B4F">
      <w:pPr>
        <w:spacing w:line="240" w:lineRule="auto"/>
        <w:rPr>
          <w:rFonts w:ascii="Arial" w:hAnsi="Arial" w:cs="Arial"/>
          <w:sz w:val="28"/>
          <w:szCs w:val="28"/>
        </w:rPr>
      </w:pPr>
    </w:p>
    <w:p w:rsidR="006834EB" w:rsidP="008357ED" w:rsidRDefault="006834EB" w14:paraId="76C3F9F3" w14:textId="5645FD19">
      <w:pPr>
        <w:spacing w:line="240" w:lineRule="auto"/>
        <w:rPr>
          <w:rFonts w:ascii="Arial" w:hAnsi="Arial" w:cs="Arial"/>
          <w:color w:val="FF0000"/>
          <w:sz w:val="44"/>
          <w:szCs w:val="44"/>
        </w:rPr>
      </w:pPr>
      <w:r w:rsidRPr="006834EB">
        <w:rPr>
          <w:rFonts w:ascii="Arial" w:hAnsi="Arial" w:cs="Arial"/>
          <w:color w:val="FF0000"/>
          <w:sz w:val="44"/>
          <w:szCs w:val="44"/>
        </w:rPr>
        <w:lastRenderedPageBreak/>
        <w:t xml:space="preserve">TEACHER COPY </w:t>
      </w:r>
    </w:p>
    <w:p w:rsidRPr="006E4C35" w:rsidR="006834EB" w:rsidP="006834EB" w:rsidRDefault="006834EB" w14:paraId="30C3122A" w14:textId="777777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6B8DCA98" w:rsidR="006834EB">
        <w:rPr>
          <w:rFonts w:ascii="Arial" w:hAnsi="Arial" w:cs="Arial"/>
          <w:b w:val="1"/>
          <w:bCs w:val="1"/>
          <w:sz w:val="32"/>
          <w:szCs w:val="32"/>
          <w:u w:val="single"/>
        </w:rPr>
        <w:t xml:space="preserve">Object Handling Policy and Loans Agreement </w:t>
      </w:r>
    </w:p>
    <w:p w:rsidRPr="006E4C35" w:rsidR="006834EB" w:rsidP="6B8DCA98" w:rsidRDefault="006834EB" w14:paraId="0FBE8D6F" w14:textId="7A80C077">
      <w:pPr>
        <w:rPr>
          <w:rFonts w:ascii="Arial" w:hAnsi="Arial" w:cs="Arial"/>
          <w:sz w:val="28"/>
          <w:szCs w:val="28"/>
        </w:rPr>
      </w:pPr>
      <w:r w:rsidRPr="6B8DCA98" w:rsidR="006834EB">
        <w:rPr>
          <w:rFonts w:ascii="Arial" w:hAnsi="Arial" w:cs="Arial"/>
          <w:sz w:val="28"/>
          <w:szCs w:val="28"/>
        </w:rPr>
        <w:t xml:space="preserve">Some of the objects in this handling box are real. We think that it is really important that our collections can be accessed by everyone and that children </w:t>
      </w:r>
      <w:r w:rsidRPr="6B8DCA98" w:rsidR="006834EB">
        <w:rPr>
          <w:rFonts w:ascii="Arial" w:hAnsi="Arial" w:cs="Arial"/>
          <w:sz w:val="28"/>
          <w:szCs w:val="28"/>
        </w:rPr>
        <w:t>can have</w:t>
      </w:r>
      <w:r w:rsidRPr="6B8DCA98" w:rsidR="006834EB">
        <w:rPr>
          <w:rFonts w:ascii="Arial" w:hAnsi="Arial" w:cs="Arial"/>
          <w:sz w:val="28"/>
          <w:szCs w:val="28"/>
        </w:rPr>
        <w:t xml:space="preserve"> a tangible learning experience during these strange times. Therefore, we have put together this loans box to allow for a museum experience in your classroom. It is </w:t>
      </w:r>
      <w:r w:rsidRPr="6B8DCA98" w:rsidR="006834EB">
        <w:rPr>
          <w:rFonts w:ascii="Arial" w:hAnsi="Arial" w:cs="Arial"/>
          <w:sz w:val="28"/>
          <w:szCs w:val="28"/>
        </w:rPr>
        <w:t>very</w:t>
      </w:r>
      <w:r w:rsidRPr="6B8DCA98" w:rsidR="006834EB">
        <w:rPr>
          <w:rFonts w:ascii="Arial" w:hAnsi="Arial" w:cs="Arial"/>
          <w:sz w:val="28"/>
          <w:szCs w:val="28"/>
        </w:rPr>
        <w:t xml:space="preserve"> important that these objects are handled carefully and preserved for future children to enjoy. </w:t>
      </w:r>
    </w:p>
    <w:p w:rsidRPr="006E4C35" w:rsidR="006834EB" w:rsidP="006834EB" w:rsidRDefault="006834EB" w14:paraId="01558205" w14:textId="09EA9E1B">
      <w:pPr>
        <w:rPr>
          <w:rFonts w:ascii="Arial" w:hAnsi="Arial" w:cs="Arial"/>
          <w:sz w:val="28"/>
          <w:szCs w:val="28"/>
        </w:rPr>
      </w:pPr>
      <w:r w:rsidRPr="6B8DCA98" w:rsidR="006834EB">
        <w:rPr>
          <w:rFonts w:ascii="Arial" w:hAnsi="Arial" w:cs="Arial"/>
          <w:sz w:val="28"/>
          <w:szCs w:val="28"/>
        </w:rPr>
        <w:t xml:space="preserve">We have put together the following handling guidelines to help you minimise risk while being confident in using the objects in your classroom. We hope you enjoy using our loans box! </w:t>
      </w:r>
    </w:p>
    <w:p w:rsidRPr="006E4C35" w:rsidR="006834EB" w:rsidP="006834EB" w:rsidRDefault="006834EB" w14:paraId="19E1DFA5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Please make sure that all food and drink is put away before handling the objects and that the objects are not kept on the same table as food and drink. </w:t>
      </w:r>
    </w:p>
    <w:p w:rsidRPr="006E4C35" w:rsidR="006834EB" w:rsidP="006834EB" w:rsidRDefault="006834EB" w14:paraId="094D803B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7D3D0F40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Handle the objects over a clean, flat surface. For more fragile objects, handle them over plaztazote (black foam), which will be provided. </w:t>
      </w:r>
    </w:p>
    <w:p w:rsidRPr="006E4C35" w:rsidR="006834EB" w:rsidP="006834EB" w:rsidRDefault="006834EB" w14:paraId="2A7F16D1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689B2079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>Ensure that everyone washes their hands before handling objects. You may also wish to use the class glove set provided.</w:t>
      </w:r>
    </w:p>
    <w:p w:rsidRPr="006E4C35" w:rsidR="006834EB" w:rsidP="006834EB" w:rsidRDefault="006834EB" w14:paraId="2239A5EA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189EC153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Object handling must be supervised at all times. </w:t>
      </w:r>
    </w:p>
    <w:p w:rsidRPr="006E4C35" w:rsidR="006834EB" w:rsidP="006834EB" w:rsidRDefault="006834EB" w14:paraId="1D6B534A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3966F1F5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When the objects are not being handled as part of a supervised class session they must be locked away safely. </w:t>
      </w:r>
    </w:p>
    <w:p w:rsidRPr="006E4C35" w:rsidR="006834EB" w:rsidP="006834EB" w:rsidRDefault="006834EB" w14:paraId="3D5D270F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39B0493C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E4C35">
        <w:rPr>
          <w:rFonts w:ascii="Arial" w:hAnsi="Arial" w:cs="Arial"/>
          <w:sz w:val="28"/>
          <w:szCs w:val="28"/>
        </w:rPr>
        <w:t xml:space="preserve">Objects may not be used as part of a classroom display. </w:t>
      </w:r>
    </w:p>
    <w:p w:rsidRPr="006E4C35" w:rsidR="006834EB" w:rsidP="006834EB" w:rsidRDefault="006834EB" w14:paraId="3AF65405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Pr="006E4C35" w:rsidR="006834EB" w:rsidP="006834EB" w:rsidRDefault="006834EB" w14:paraId="170219C3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6B8DCA98" w:rsidR="006834EB">
        <w:rPr>
          <w:rFonts w:ascii="Arial" w:hAnsi="Arial" w:cs="Arial"/>
          <w:sz w:val="28"/>
          <w:szCs w:val="28"/>
        </w:rPr>
        <w:t xml:space="preserve">If there are any breakages or damages to objects you must contact the learning team immediately on </w:t>
      </w:r>
      <w:r w:rsidRPr="6B8DCA98" w:rsidR="006834EB">
        <w:rPr>
          <w:rFonts w:ascii="Arial" w:hAnsi="Arial" w:cs="Arial"/>
          <w:sz w:val="28"/>
          <w:szCs w:val="28"/>
        </w:rPr>
        <w:t>(</w:t>
      </w:r>
      <w:r w:rsidRPr="6B8DCA98" w:rsidR="006834EB">
        <w:rPr>
          <w:rFonts w:ascii="Arial" w:hAnsi="Arial" w:cs="Arial"/>
          <w:sz w:val="28"/>
          <w:szCs w:val="28"/>
        </w:rPr>
        <w:t>0191</w:t>
      </w:r>
      <w:r w:rsidRPr="6B8DCA98" w:rsidR="006834EB">
        <w:rPr>
          <w:rFonts w:ascii="Arial" w:hAnsi="Arial" w:cs="Arial"/>
          <w:sz w:val="28"/>
          <w:szCs w:val="28"/>
        </w:rPr>
        <w:t>)</w:t>
      </w:r>
      <w:r w:rsidRPr="6B8DCA98" w:rsidR="006834EB">
        <w:rPr>
          <w:rFonts w:ascii="Arial" w:hAnsi="Arial" w:cs="Arial"/>
          <w:sz w:val="28"/>
          <w:szCs w:val="28"/>
        </w:rPr>
        <w:t xml:space="preserve"> 208 6768.</w:t>
      </w:r>
    </w:p>
    <w:p w:rsidRPr="006E4C35" w:rsidR="006834EB" w:rsidP="006834EB" w:rsidRDefault="006834EB" w14:paraId="6B31659E" w14:textId="2730FAE6">
      <w:pPr>
        <w:ind w:left="5040"/>
        <w:rPr>
          <w:rFonts w:ascii="Arial" w:hAnsi="Arial" w:cs="Arial"/>
          <w:sz w:val="28"/>
          <w:szCs w:val="28"/>
        </w:rPr>
      </w:pPr>
      <w:r w:rsidRPr="6B8DCA98" w:rsidR="006834E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P</w:t>
      </w:r>
      <w:r w:rsidRPr="6B8DCA98" w:rsidR="006834E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lease turn over for next page</w:t>
      </w:r>
      <w:r w:rsidRPr="6B8DCA98" w:rsidR="006834EB">
        <w:rPr>
          <w:rFonts w:ascii="Arial" w:hAnsi="Arial" w:cs="Arial"/>
          <w:sz w:val="28"/>
          <w:szCs w:val="28"/>
        </w:rPr>
        <w:t xml:space="preserve"> </w:t>
      </w:r>
      <w:r w:rsidRPr="6B8DCA98" w:rsidR="006834EB">
        <w:rPr>
          <w:rFonts w:ascii="Wingdings" w:hAnsi="Wingdings" w:eastAsia="Wingdings" w:cs="Wingdings"/>
        </w:rPr>
        <w:t>à</w:t>
      </w:r>
      <w:r w:rsidRPr="6B8DCA98" w:rsidR="006834EB">
        <w:rPr>
          <w:rFonts w:ascii="Arial" w:hAnsi="Arial" w:cs="Arial"/>
          <w:sz w:val="28"/>
          <w:szCs w:val="28"/>
        </w:rPr>
        <w:t xml:space="preserve"> </w:t>
      </w:r>
    </w:p>
    <w:p w:rsidR="6B8DCA98" w:rsidP="6B8DCA98" w:rsidRDefault="6B8DCA98" w14:paraId="2C352316" w14:textId="6574D2C5">
      <w:pPr>
        <w:pStyle w:val="Normal"/>
        <w:ind w:left="5040"/>
        <w:rPr>
          <w:rFonts w:ascii="Arial" w:hAnsi="Arial" w:cs="Arial"/>
          <w:sz w:val="28"/>
          <w:szCs w:val="28"/>
        </w:rPr>
      </w:pPr>
    </w:p>
    <w:p w:rsidR="6B8DCA98" w:rsidP="6B8DCA98" w:rsidRDefault="6B8DCA98" w14:paraId="7139669F" w14:textId="74CB5547">
      <w:pPr>
        <w:pStyle w:val="Normal"/>
        <w:ind w:left="5040"/>
        <w:rPr>
          <w:rFonts w:ascii="Arial" w:hAnsi="Arial" w:cs="Arial"/>
          <w:sz w:val="28"/>
          <w:szCs w:val="28"/>
        </w:rPr>
      </w:pPr>
    </w:p>
    <w:p w:rsidR="006834EB" w:rsidP="006834EB" w:rsidRDefault="006834EB" w14:paraId="6114542F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C3738">
        <w:rPr>
          <w:rFonts w:ascii="Arial" w:hAnsi="Arial" w:cs="Arial"/>
          <w:sz w:val="28"/>
          <w:szCs w:val="28"/>
        </w:rPr>
        <w:lastRenderedPageBreak/>
        <w:t>Our loans box offer is in high demand as teachers’ value access</w:t>
      </w:r>
      <w:r>
        <w:rPr>
          <w:rFonts w:ascii="Arial" w:hAnsi="Arial" w:cs="Arial"/>
          <w:sz w:val="28"/>
          <w:szCs w:val="28"/>
        </w:rPr>
        <w:t>ing</w:t>
      </w:r>
      <w:r w:rsidRPr="004C3738">
        <w:rPr>
          <w:rFonts w:ascii="Arial" w:hAnsi="Arial" w:cs="Arial"/>
          <w:sz w:val="28"/>
          <w:szCs w:val="28"/>
        </w:rPr>
        <w:t xml:space="preserve"> culture during this time. You must return the loans box on the date specified below so that we have sufficient time to quarantine the objects before the next school booking.</w:t>
      </w:r>
    </w:p>
    <w:p w:rsidR="006834EB" w:rsidP="006834EB" w:rsidRDefault="006834EB" w14:paraId="63EE7D97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="006834EB" w:rsidP="006834EB" w:rsidRDefault="006834EB" w14:paraId="4F5506FC" w14:textId="77777777">
      <w:pPr>
        <w:pStyle w:val="ListParagraph"/>
        <w:rPr>
          <w:rFonts w:ascii="Arial" w:hAnsi="Arial" w:cs="Arial"/>
          <w:sz w:val="28"/>
          <w:szCs w:val="28"/>
        </w:rPr>
      </w:pPr>
      <w:r w:rsidRPr="004C3738">
        <w:rPr>
          <w:rFonts w:ascii="Arial" w:hAnsi="Arial" w:cs="Arial"/>
          <w:sz w:val="28"/>
          <w:szCs w:val="28"/>
        </w:rPr>
        <w:t xml:space="preserve">Imagine the disappointment you would have experienced if we could not offer you the loans box due to another school not returning the box </w:t>
      </w:r>
      <w:r>
        <w:rPr>
          <w:rFonts w:ascii="Arial" w:hAnsi="Arial" w:cs="Arial"/>
          <w:sz w:val="28"/>
          <w:szCs w:val="28"/>
        </w:rPr>
        <w:t xml:space="preserve">when asked.  </w:t>
      </w:r>
    </w:p>
    <w:p w:rsidRPr="004C3738" w:rsidR="006834EB" w:rsidP="006834EB" w:rsidRDefault="006834EB" w14:paraId="0BF9D86D" w14:textId="77777777">
      <w:pPr>
        <w:pStyle w:val="ListParagraph"/>
        <w:rPr>
          <w:rFonts w:ascii="Arial" w:hAnsi="Arial" w:cs="Arial"/>
          <w:sz w:val="28"/>
          <w:szCs w:val="28"/>
        </w:rPr>
      </w:pPr>
    </w:p>
    <w:p w:rsidR="006834EB" w:rsidP="006834EB" w:rsidRDefault="006834EB" w14:paraId="0AF09023" w14:textId="7777777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E4C35">
        <w:rPr>
          <w:rFonts w:ascii="Arial" w:hAnsi="Arial" w:cs="Arial"/>
          <w:b/>
          <w:bCs/>
          <w:sz w:val="28"/>
          <w:szCs w:val="28"/>
        </w:rPr>
        <w:t>Return date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6834EB" w:rsidP="006834EB" w:rsidRDefault="006834EB" w14:paraId="49D64D94" w14:textId="7777777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:rsidR="006834EB" w:rsidP="006834EB" w:rsidRDefault="006834EB" w14:paraId="3D6B0FD1" w14:textId="77777777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6E4C35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</w:t>
      </w:r>
    </w:p>
    <w:p w:rsidRPr="006E4C35" w:rsidR="006834EB" w:rsidP="006834EB" w:rsidRDefault="006834EB" w14:paraId="4F4A91BA" w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Pr="006E4C35" w:rsidR="006834EB" w:rsidP="006834EB" w:rsidRDefault="006834EB" w14:paraId="7AC56D60" w14:textId="77777777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6B8DCA98" w:rsidR="006834E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‘</w:t>
      </w:r>
      <w:r w:rsidRPr="6B8DCA98" w:rsidR="006834E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I understand and accept the above rules and take responsibility for ensuring these guidelines are followed at all times</w:t>
      </w:r>
      <w:r w:rsidRPr="6B8DCA98" w:rsidR="006834EB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’</w:t>
      </w:r>
    </w:p>
    <w:p w:rsidRPr="004C3738" w:rsidR="006834EB" w:rsidP="006834EB" w:rsidRDefault="006834EB" w14:paraId="7C58F238" w14:textId="7777777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Name: ………………………………………………………………………………</w:t>
      </w:r>
    </w:p>
    <w:p w:rsidRPr="004C3738" w:rsidR="006834EB" w:rsidP="006834EB" w:rsidRDefault="006834EB" w14:paraId="7B514661" w14:textId="7777777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School: ……………………………………………………………………………</w:t>
      </w:r>
    </w:p>
    <w:p w:rsidRPr="004C3738" w:rsidR="006834EB" w:rsidP="006834EB" w:rsidRDefault="006834EB" w14:paraId="7805E7B4" w14:textId="7777777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4C3738">
        <w:rPr>
          <w:rFonts w:ascii="Arial" w:hAnsi="Arial" w:cs="Arial"/>
          <w:b/>
          <w:bCs/>
          <w:sz w:val="28"/>
          <w:szCs w:val="28"/>
        </w:rPr>
        <w:t>Signature: ……………………………………………………………………….</w:t>
      </w:r>
    </w:p>
    <w:p w:rsidR="006834EB" w:rsidP="006834EB" w:rsidRDefault="006834EB" w14:paraId="1596D6F5" w14:textId="77777777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6B8DCA98" w:rsidR="006834EB">
        <w:rPr>
          <w:rFonts w:ascii="Arial" w:hAnsi="Arial" w:cs="Arial"/>
          <w:b w:val="1"/>
          <w:bCs w:val="1"/>
          <w:sz w:val="28"/>
          <w:szCs w:val="28"/>
        </w:rPr>
        <w:t>Date: ………………………………………………………………………………</w:t>
      </w:r>
    </w:p>
    <w:p w:rsidRPr="006834EB" w:rsidR="006834EB" w:rsidP="6B8DCA98" w:rsidRDefault="006834EB" w14:paraId="3006CB7B" w14:textId="7BFCF4B5">
      <w:pPr>
        <w:pStyle w:val="Normal"/>
        <w:spacing w:line="240" w:lineRule="auto"/>
        <w:rPr>
          <w:rFonts w:ascii="Arial" w:hAnsi="Arial" w:cs="Arial"/>
          <w:sz w:val="28"/>
          <w:szCs w:val="28"/>
        </w:rPr>
      </w:pPr>
      <w:r w:rsidRPr="6B8DCA98" w:rsidR="6872E63A">
        <w:rPr>
          <w:rFonts w:ascii="Arial" w:hAnsi="Arial" w:cs="Arial"/>
          <w:sz w:val="28"/>
          <w:szCs w:val="28"/>
        </w:rPr>
        <w:t xml:space="preserve">If you would like to support us by making a donation, please send a cheque payable to ‘Tyne and Wear Archives and Museums Development Fund’. All donations help to support our museum learning programme. </w:t>
      </w:r>
    </w:p>
    <w:p w:rsidRPr="006834EB" w:rsidR="006834EB" w:rsidP="6B8DCA98" w:rsidRDefault="006834EB" w14:paraId="2C717255" w14:textId="2AA74B4F">
      <w:pPr>
        <w:pStyle w:val="Normal"/>
        <w:spacing w:line="240" w:lineRule="auto"/>
        <w:rPr>
          <w:rFonts w:ascii="Arial" w:hAnsi="Arial" w:cs="Arial"/>
          <w:sz w:val="28"/>
          <w:szCs w:val="28"/>
        </w:rPr>
      </w:pPr>
    </w:p>
    <w:p w:rsidRPr="006834EB" w:rsidR="006834EB" w:rsidP="6B8DCA98" w:rsidRDefault="006834EB" w14:paraId="6AEFE5EF" w14:textId="07C417AF">
      <w:pPr>
        <w:pStyle w:val="Normal"/>
        <w:spacing w:line="240" w:lineRule="auto"/>
        <w:rPr>
          <w:rFonts w:ascii="Arial" w:hAnsi="Arial" w:cs="Arial"/>
          <w:sz w:val="28"/>
          <w:szCs w:val="28"/>
        </w:rPr>
      </w:pPr>
      <w:r w:rsidR="6872E63A">
        <w:drawing>
          <wp:inline wp14:editId="41CCFA56" wp14:anchorId="7E362AB7">
            <wp:extent cx="1866900" cy="635000"/>
            <wp:effectExtent l="0" t="0" r="0" b="0"/>
            <wp:docPr id="896835128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b384ceb8e1140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66900" cy="635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B8DCA98" w:rsidR="6872E63A">
        <w:rPr>
          <w:rFonts w:ascii="Arial" w:hAnsi="Arial" w:cs="Arial"/>
          <w:sz w:val="28"/>
          <w:szCs w:val="28"/>
        </w:rPr>
        <w:t xml:space="preserve">. </w:t>
      </w:r>
    </w:p>
    <w:sectPr w:rsidRPr="006834EB" w:rsidR="006834EB" w:rsidSect="0099098F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0435"/>
    <w:multiLevelType w:val="hybridMultilevel"/>
    <w:tmpl w:val="9552F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726C"/>
    <w:multiLevelType w:val="hybridMultilevel"/>
    <w:tmpl w:val="B658DD20"/>
    <w:lvl w:ilvl="0" w:tplc="5168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126AF"/>
    <w:multiLevelType w:val="hybridMultilevel"/>
    <w:tmpl w:val="DF2A1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6F"/>
    <w:rsid w:val="001C2A6F"/>
    <w:rsid w:val="00200311"/>
    <w:rsid w:val="002E716F"/>
    <w:rsid w:val="004A0912"/>
    <w:rsid w:val="004C3738"/>
    <w:rsid w:val="0067552A"/>
    <w:rsid w:val="006834EB"/>
    <w:rsid w:val="006E4C35"/>
    <w:rsid w:val="00766DE3"/>
    <w:rsid w:val="007712DB"/>
    <w:rsid w:val="008357ED"/>
    <w:rsid w:val="0099098F"/>
    <w:rsid w:val="009A5AC3"/>
    <w:rsid w:val="00A5091D"/>
    <w:rsid w:val="00A563F1"/>
    <w:rsid w:val="00A87B57"/>
    <w:rsid w:val="00C15711"/>
    <w:rsid w:val="11F26C7B"/>
    <w:rsid w:val="1D4795CE"/>
    <w:rsid w:val="48A9AA52"/>
    <w:rsid w:val="560B0375"/>
    <w:rsid w:val="6872E63A"/>
    <w:rsid w:val="6B07032B"/>
    <w:rsid w:val="6B8DCA98"/>
    <w:rsid w:val="6D82D0CC"/>
    <w:rsid w:val="6DE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D4E4"/>
  <w15:chartTrackingRefBased/>
  <w15:docId w15:val="{C1EFFBA7-9C3E-41A4-91B2-102EB8B0F2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jpg" Id="R73edb6eee0c04cda" /><Relationship Type="http://schemas.openxmlformats.org/officeDocument/2006/relationships/image" Target="/media/image3.png" Id="R35894e8aad9943e9" /><Relationship Type="http://schemas.openxmlformats.org/officeDocument/2006/relationships/image" Target="/media/image4.jpg" Id="R6b384ceb8e1140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CCA6F091E264BBCE4D8BB2847B66D" ma:contentTypeVersion="12" ma:contentTypeDescription="Create a new document." ma:contentTypeScope="" ma:versionID="50185d79d68996a9a647ced547e23491">
  <xsd:schema xmlns:xsd="http://www.w3.org/2001/XMLSchema" xmlns:xs="http://www.w3.org/2001/XMLSchema" xmlns:p="http://schemas.microsoft.com/office/2006/metadata/properties" xmlns:ns2="a7fab625-07c4-4022-97ca-fce2ddaebf1b" xmlns:ns3="dcc4e8d8-1246-426e-8083-3eb1b38215fd" targetNamespace="http://schemas.microsoft.com/office/2006/metadata/properties" ma:root="true" ma:fieldsID="72daced60d33c66ead16e8e1ad1473f9" ns2:_="" ns3:_="">
    <xsd:import namespace="a7fab625-07c4-4022-97ca-fce2ddaebf1b"/>
    <xsd:import namespace="dcc4e8d8-1246-426e-8083-3eb1b3821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b625-07c4-4022-97ca-fce2ddaeb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4e8d8-1246-426e-8083-3eb1b3821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79D52-C8EB-4AF3-9745-6F8E8A21E7C3}"/>
</file>

<file path=customXml/itemProps2.xml><?xml version="1.0" encoding="utf-8"?>
<ds:datastoreItem xmlns:ds="http://schemas.openxmlformats.org/officeDocument/2006/customXml" ds:itemID="{673D1F6D-8E76-4110-AA40-3E04A8B28C9D}"/>
</file>

<file path=customXml/itemProps3.xml><?xml version="1.0" encoding="utf-8"?>
<ds:datastoreItem xmlns:ds="http://schemas.openxmlformats.org/officeDocument/2006/customXml" ds:itemID="{07CE96B6-BF93-4102-B217-0BF965044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marcus.a.janusz</dc:creator>
  <cp:keywords/>
  <dc:description/>
  <cp:lastModifiedBy>Amy Baird</cp:lastModifiedBy>
  <cp:revision>15</cp:revision>
  <dcterms:created xsi:type="dcterms:W3CDTF">2020-08-06T09:19:00Z</dcterms:created>
  <dcterms:modified xsi:type="dcterms:W3CDTF">2020-09-15T13:05:31Z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0x0101006D6CCA6F091E264BBCE4D8BB2847B66D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